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C4DC" w14:textId="77777777" w:rsidR="001E168E" w:rsidRPr="00AC49C4" w:rsidRDefault="00000000">
      <w:pPr>
        <w:rPr>
          <w:lang w:val="de-DE"/>
        </w:rPr>
      </w:pPr>
      <w:proofErr w:type="gramStart"/>
      <w:r w:rsidRPr="00AC49C4">
        <w:rPr>
          <w:b/>
          <w:color w:val="747B6D"/>
          <w:sz w:val="15"/>
          <w:lang w:val="de-DE"/>
        </w:rPr>
        <w:t>NETZWERK  •</w:t>
      </w:r>
      <w:proofErr w:type="gramEnd"/>
      <w:r w:rsidRPr="00AC49C4">
        <w:rPr>
          <w:b/>
          <w:color w:val="747B6D"/>
          <w:sz w:val="15"/>
          <w:lang w:val="de-DE"/>
        </w:rPr>
        <w:t xml:space="preserve">  </w:t>
      </w:r>
      <w:proofErr w:type="gramStart"/>
      <w:r w:rsidRPr="00AC49C4">
        <w:rPr>
          <w:b/>
          <w:color w:val="747B6D"/>
          <w:sz w:val="15"/>
          <w:lang w:val="de-DE"/>
        </w:rPr>
        <w:t>EMPFEHLUNG  •</w:t>
      </w:r>
      <w:proofErr w:type="gramEnd"/>
      <w:r w:rsidRPr="00AC49C4">
        <w:rPr>
          <w:b/>
          <w:color w:val="747B6D"/>
          <w:sz w:val="15"/>
          <w:lang w:val="de-DE"/>
        </w:rPr>
        <w:t xml:space="preserve">  IMMOBILIEN</w:t>
      </w:r>
    </w:p>
    <w:p w14:paraId="516BF966" w14:textId="77777777" w:rsidR="001E168E" w:rsidRPr="00AC49C4" w:rsidRDefault="00000000">
      <w:pPr>
        <w:pBdr>
          <w:bottom w:val="single" w:sz="14" w:space="4" w:color="747B6D"/>
        </w:pBdr>
        <w:spacing w:before="300" w:after="60"/>
        <w:rPr>
          <w:lang w:val="de-DE"/>
        </w:rPr>
      </w:pPr>
      <w:r w:rsidRPr="00AC49C4">
        <w:rPr>
          <w:rFonts w:ascii="Georgia" w:hAnsi="Georgia"/>
          <w:sz w:val="56"/>
          <w:lang w:val="de-DE"/>
        </w:rPr>
        <w:t>Tippgebervereinbarung</w:t>
      </w:r>
      <w:r w:rsidRPr="00AC49C4">
        <w:rPr>
          <w:color w:val="747B6D"/>
          <w:sz w:val="26"/>
          <w:lang w:val="de-DE"/>
        </w:rPr>
        <w:br/>
        <w:t>Vereinbarung über Tippgeberprovision</w:t>
      </w:r>
    </w:p>
    <w:p w14:paraId="364BA7DB" w14:textId="77777777" w:rsidR="001E168E" w:rsidRPr="00AC49C4" w:rsidRDefault="00000000">
      <w:pPr>
        <w:rPr>
          <w:lang w:val="de-DE"/>
        </w:rPr>
      </w:pPr>
      <w:r w:rsidRPr="00AC49C4">
        <w:rPr>
          <w:sz w:val="18"/>
          <w:lang w:val="de-DE"/>
        </w:rPr>
        <w:t>SiMar Immobilien • Simon &amp; Marvin Kukulla • An der Steig 31, 78464 Konstanz</w:t>
      </w:r>
    </w:p>
    <w:p w14:paraId="0F734252" w14:textId="77777777" w:rsidR="001E168E" w:rsidRDefault="00000000">
      <w:pPr>
        <w:pStyle w:val="berschrift1"/>
        <w:pBdr>
          <w:bottom w:val="single" w:sz="6" w:space="4" w:color="D9D1C4"/>
        </w:pBdr>
      </w:pPr>
      <w:r>
        <w:t xml:space="preserve">§1 </w:t>
      </w:r>
      <w:proofErr w:type="spellStart"/>
      <w:r>
        <w:t>Vertragsparteien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6633"/>
      </w:tblGrid>
      <w:tr w:rsidR="001E168E" w:rsidRPr="00AC49C4" w14:paraId="491BA540" w14:textId="77777777">
        <w:tc>
          <w:tcPr>
            <w:tcW w:w="2381" w:type="dxa"/>
            <w:shd w:val="clear" w:color="auto" w:fill="F3F0E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C3FB63" w14:textId="77777777" w:rsidR="001E168E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MAKLER</w:t>
            </w:r>
          </w:p>
        </w:tc>
        <w:tc>
          <w:tcPr>
            <w:tcW w:w="663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8FD644" w14:textId="77777777" w:rsidR="001E168E" w:rsidRPr="00AC49C4" w:rsidRDefault="00000000">
            <w:pPr>
              <w:spacing w:after="0"/>
              <w:rPr>
                <w:lang w:val="de-DE"/>
              </w:rPr>
            </w:pPr>
            <w:r w:rsidRPr="00AC49C4">
              <w:rPr>
                <w:sz w:val="18"/>
                <w:lang w:val="de-DE"/>
              </w:rPr>
              <w:t>SiMar Immobilien – Simon &amp; Marvin Kukulla</w:t>
            </w:r>
            <w:r w:rsidRPr="00AC49C4">
              <w:rPr>
                <w:sz w:val="18"/>
                <w:lang w:val="de-DE"/>
              </w:rPr>
              <w:br/>
              <w:t>An der Steig 31, 78464 Konstanz</w:t>
            </w:r>
          </w:p>
        </w:tc>
      </w:tr>
      <w:tr w:rsidR="001E168E" w14:paraId="358E2ED0" w14:textId="77777777">
        <w:tc>
          <w:tcPr>
            <w:tcW w:w="2381" w:type="dxa"/>
            <w:shd w:val="clear" w:color="auto" w:fill="F3F0E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9F6B15" w14:textId="77777777" w:rsidR="001E168E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TIPPGEBER</w:t>
            </w:r>
          </w:p>
        </w:tc>
        <w:tc>
          <w:tcPr>
            <w:tcW w:w="663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sdt>
            <w:sdtPr>
              <w:rPr>
                <w:sz w:val="18"/>
              </w:rPr>
              <w:id w:val="1927690265"/>
              <w:placeholder>
                <w:docPart w:val="DefaultPlaceholder_-1854013440"/>
              </w:placeholder>
            </w:sdtPr>
            <w:sdtContent>
              <w:p w14:paraId="32DBCE82" w14:textId="07AB13AA" w:rsidR="001E168E" w:rsidRDefault="00000000">
                <w:pPr>
                  <w:spacing w:after="0"/>
                </w:pPr>
                <w:r>
                  <w:rPr>
                    <w:sz w:val="18"/>
                  </w:rPr>
                  <w:t>[Name</w:t>
                </w:r>
                <w:r w:rsidR="00AC49C4">
                  <w:rPr>
                    <w:sz w:val="18"/>
                  </w:rPr>
                  <w:t xml:space="preserve"> </w:t>
                </w:r>
                <w:proofErr w:type="spellStart"/>
                <w:r w:rsidR="00AC49C4">
                  <w:rPr>
                    <w:sz w:val="18"/>
                  </w:rPr>
                  <w:t>Tippgeber</w:t>
                </w:r>
                <w:proofErr w:type="spellEnd"/>
                <w:r>
                  <w:rPr>
                    <w:sz w:val="18"/>
                  </w:rPr>
                  <w:t xml:space="preserve">, </w:t>
                </w:r>
                <w:proofErr w:type="spellStart"/>
                <w:r>
                  <w:rPr>
                    <w:sz w:val="18"/>
                  </w:rPr>
                  <w:t>Anschrift</w:t>
                </w:r>
                <w:proofErr w:type="spellEnd"/>
                <w:r>
                  <w:rPr>
                    <w:sz w:val="18"/>
                  </w:rPr>
                  <w:t>]</w:t>
                </w:r>
              </w:p>
            </w:sdtContent>
          </w:sdt>
        </w:tc>
      </w:tr>
    </w:tbl>
    <w:p w14:paraId="2AA6B662" w14:textId="77777777" w:rsidR="001E168E" w:rsidRDefault="001E168E">
      <w:pPr>
        <w:spacing w:after="0"/>
      </w:pPr>
    </w:p>
    <w:p w14:paraId="58AF98C1" w14:textId="77777777" w:rsidR="001E168E" w:rsidRDefault="00000000">
      <w:pPr>
        <w:pStyle w:val="berschrift1"/>
        <w:pBdr>
          <w:bottom w:val="single" w:sz="6" w:space="4" w:color="D9D1C4"/>
        </w:pBdr>
      </w:pPr>
      <w:r>
        <w:t>§2 Gegenstand der Vereinbarung</w:t>
      </w:r>
    </w:p>
    <w:p w14:paraId="63840512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Der Tippgeber benennt dem Makler potenzielle Verkäufer von Immobilien.</w:t>
      </w:r>
    </w:p>
    <w:p w14:paraId="5AC35F06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Ein Provisionsanspruch entsteht nur, wenn:</w:t>
      </w:r>
    </w:p>
    <w:p w14:paraId="14216111" w14:textId="77777777" w:rsidR="001E168E" w:rsidRDefault="00000000">
      <w:pPr>
        <w:pStyle w:val="Aufzhlungszeichen"/>
        <w:spacing w:after="40"/>
        <w:ind w:left="312" w:hanging="113"/>
      </w:pPr>
      <w:proofErr w:type="spellStart"/>
      <w:r>
        <w:t>ein</w:t>
      </w:r>
      <w:proofErr w:type="spellEnd"/>
      <w:r>
        <w:t xml:space="preserve"> </w:t>
      </w:r>
      <w:proofErr w:type="spellStart"/>
      <w:r>
        <w:t>wirksamer</w:t>
      </w:r>
      <w:proofErr w:type="spellEnd"/>
      <w:r>
        <w:t xml:space="preserve"> </w:t>
      </w:r>
      <w:proofErr w:type="spellStart"/>
      <w:r>
        <w:t>Maklervertrag</w:t>
      </w:r>
      <w:proofErr w:type="spellEnd"/>
      <w:r>
        <w:t xml:space="preserve"> </w:t>
      </w:r>
      <w:proofErr w:type="spellStart"/>
      <w:r>
        <w:t>zustande</w:t>
      </w:r>
      <w:proofErr w:type="spellEnd"/>
      <w:r>
        <w:t xml:space="preserve"> kommt</w:t>
      </w:r>
    </w:p>
    <w:p w14:paraId="5F9594A1" w14:textId="77777777" w:rsidR="001E168E" w:rsidRPr="00AC49C4" w:rsidRDefault="00000000">
      <w:pPr>
        <w:pStyle w:val="Aufzhlungszeichen"/>
        <w:spacing w:after="40"/>
        <w:ind w:left="312" w:hanging="113"/>
        <w:rPr>
          <w:lang w:val="de-DE"/>
        </w:rPr>
      </w:pPr>
      <w:r w:rsidRPr="00AC49C4">
        <w:rPr>
          <w:lang w:val="de-DE"/>
        </w:rPr>
        <w:t>ein notarieller Kaufvertrag abgeschlossen wird.</w:t>
      </w:r>
    </w:p>
    <w:p w14:paraId="0873BAF6" w14:textId="77777777" w:rsidR="001E168E" w:rsidRPr="00AC49C4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AC49C4">
        <w:rPr>
          <w:lang w:val="de-DE"/>
        </w:rPr>
        <w:t>§3 Provision</w:t>
      </w:r>
    </w:p>
    <w:p w14:paraId="5AD81401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Der Tippgeber erhält im Erfolgsfall eine Provision in Höhe von: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1E168E" w14:paraId="27F37A1E" w14:textId="77777777">
        <w:tc>
          <w:tcPr>
            <w:tcW w:w="9972" w:type="dxa"/>
            <w:shd w:val="clear" w:color="auto" w:fill="F3F0E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2E8463C0" w14:textId="77777777" w:rsidR="001E168E" w:rsidRDefault="00000000">
            <w:pPr>
              <w:jc w:val="center"/>
            </w:pPr>
            <w:r>
              <w:rPr>
                <w:rFonts w:ascii="Georgia" w:hAnsi="Georgia"/>
                <w:sz w:val="36"/>
              </w:rPr>
              <w:t xml:space="preserve">0,5 </w:t>
            </w:r>
            <w:proofErr w:type="gramStart"/>
            <w:r>
              <w:rPr>
                <w:rFonts w:ascii="Georgia" w:hAnsi="Georgia"/>
                <w:sz w:val="36"/>
              </w:rPr>
              <w:t>%</w:t>
            </w:r>
            <w:r>
              <w:rPr>
                <w:color w:val="747B6D"/>
              </w:rPr>
              <w:t xml:space="preserve">  des</w:t>
            </w:r>
            <w:proofErr w:type="gramEnd"/>
            <w:r>
              <w:rPr>
                <w:color w:val="747B6D"/>
              </w:rPr>
              <w:t xml:space="preserve"> </w:t>
            </w:r>
            <w:proofErr w:type="spellStart"/>
            <w:r>
              <w:rPr>
                <w:color w:val="747B6D"/>
              </w:rPr>
              <w:t>notariell</w:t>
            </w:r>
            <w:proofErr w:type="spellEnd"/>
            <w:r>
              <w:rPr>
                <w:color w:val="747B6D"/>
              </w:rPr>
              <w:t xml:space="preserve"> beurkundeten Kaufpreises</w:t>
            </w:r>
          </w:p>
        </w:tc>
      </w:tr>
    </w:tbl>
    <w:p w14:paraId="42A0A1AC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Die Auszahlung erfolgt nach Eingang der Maklerprovision.</w:t>
      </w:r>
    </w:p>
    <w:p w14:paraId="276715FB" w14:textId="77777777" w:rsidR="001E168E" w:rsidRDefault="00000000">
      <w:pPr>
        <w:pStyle w:val="berschrift1"/>
        <w:pBdr>
          <w:bottom w:val="single" w:sz="6" w:space="4" w:color="D9D1C4"/>
        </w:pBdr>
      </w:pPr>
      <w:r>
        <w:t xml:space="preserve">§4 </w:t>
      </w:r>
      <w:proofErr w:type="spellStart"/>
      <w:r>
        <w:t>Voraussetzungen</w:t>
      </w:r>
      <w:proofErr w:type="spellEnd"/>
    </w:p>
    <w:p w14:paraId="38C31780" w14:textId="77777777" w:rsidR="001E168E" w:rsidRDefault="00000000">
      <w:pPr>
        <w:pStyle w:val="Aufzhlungszeichen"/>
        <w:spacing w:after="40"/>
        <w:ind w:left="312" w:hanging="113"/>
      </w:pPr>
      <w:r>
        <w:t>Erstmaliger Kontakt durch den Tippgeber</w:t>
      </w:r>
    </w:p>
    <w:p w14:paraId="2F6950C2" w14:textId="77777777" w:rsidR="001E168E" w:rsidRPr="00AC49C4" w:rsidRDefault="00000000">
      <w:pPr>
        <w:pStyle w:val="Aufzhlungszeichen"/>
        <w:spacing w:after="40"/>
        <w:ind w:left="312" w:hanging="113"/>
        <w:rPr>
          <w:lang w:val="de-DE"/>
        </w:rPr>
      </w:pPr>
      <w:r w:rsidRPr="00AC49C4">
        <w:rPr>
          <w:lang w:val="de-DE"/>
        </w:rPr>
        <w:t>Kontakt war dem Makler zuvor nicht bekannt</w:t>
      </w:r>
    </w:p>
    <w:p w14:paraId="764BF259" w14:textId="77777777" w:rsidR="001E168E" w:rsidRPr="00AC49C4" w:rsidRDefault="00000000">
      <w:pPr>
        <w:pStyle w:val="Aufzhlungszeichen"/>
        <w:spacing w:after="40"/>
        <w:ind w:left="312" w:hanging="113"/>
        <w:rPr>
          <w:lang w:val="de-DE"/>
        </w:rPr>
      </w:pPr>
      <w:r w:rsidRPr="00AC49C4">
        <w:rPr>
          <w:lang w:val="de-DE"/>
        </w:rPr>
        <w:t>Kein anderer Tippgeber hat den Kontakt gemeldet</w:t>
      </w:r>
    </w:p>
    <w:p w14:paraId="5A9D324C" w14:textId="77777777" w:rsidR="001E168E" w:rsidRPr="00AC49C4" w:rsidRDefault="00000000">
      <w:pPr>
        <w:rPr>
          <w:lang w:val="de-DE"/>
        </w:rPr>
      </w:pPr>
      <w:r w:rsidRPr="00AC49C4">
        <w:rPr>
          <w:b/>
          <w:lang w:val="de-DE"/>
        </w:rPr>
        <w:t>Maßgeblich ist der erste Nachweis.</w:t>
      </w:r>
    </w:p>
    <w:p w14:paraId="5B9F7216" w14:textId="77777777" w:rsidR="001E168E" w:rsidRPr="00AC49C4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AC49C4">
        <w:rPr>
          <w:lang w:val="de-DE"/>
        </w:rPr>
        <w:t>§5 Tätigkeit</w:t>
      </w:r>
    </w:p>
    <w:p w14:paraId="0EE8A617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Der Tippgeber ist nicht als Makler tätig und darf:</w:t>
      </w:r>
    </w:p>
    <w:p w14:paraId="0E3869A5" w14:textId="77777777" w:rsidR="001E168E" w:rsidRDefault="00000000">
      <w:pPr>
        <w:pStyle w:val="Aufzhlungszeichen"/>
        <w:spacing w:after="40"/>
        <w:ind w:left="312" w:hanging="113"/>
      </w:pPr>
      <w:proofErr w:type="spellStart"/>
      <w:r>
        <w:t>keine</w:t>
      </w:r>
      <w:proofErr w:type="spellEnd"/>
      <w:r>
        <w:t xml:space="preserve"> </w:t>
      </w:r>
      <w:proofErr w:type="spellStart"/>
      <w:r>
        <w:t>Verhandlungen</w:t>
      </w:r>
      <w:proofErr w:type="spellEnd"/>
      <w:r>
        <w:t xml:space="preserve"> </w:t>
      </w:r>
      <w:proofErr w:type="spellStart"/>
      <w:r>
        <w:t>führen</w:t>
      </w:r>
      <w:proofErr w:type="spellEnd"/>
    </w:p>
    <w:p w14:paraId="253995A4" w14:textId="77777777" w:rsidR="001E168E" w:rsidRDefault="00000000">
      <w:pPr>
        <w:pStyle w:val="Aufzhlungszeichen"/>
        <w:spacing w:after="40"/>
        <w:ind w:left="312" w:hanging="113"/>
      </w:pPr>
      <w:r>
        <w:t>keine Besichtigungen durchführen</w:t>
      </w:r>
    </w:p>
    <w:p w14:paraId="2D2E7EFC" w14:textId="77777777" w:rsidR="001E168E" w:rsidRDefault="00000000">
      <w:pPr>
        <w:pStyle w:val="Aufzhlungszeichen"/>
        <w:spacing w:after="40"/>
        <w:ind w:left="312" w:hanging="113"/>
      </w:pPr>
      <w:r>
        <w:t>nicht als Makler auftreten</w:t>
      </w:r>
    </w:p>
    <w:p w14:paraId="6BCA4B2F" w14:textId="77777777" w:rsidR="001E168E" w:rsidRDefault="00000000">
      <w:pPr>
        <w:pStyle w:val="berschrift1"/>
        <w:pBdr>
          <w:bottom w:val="single" w:sz="6" w:space="4" w:color="D9D1C4"/>
        </w:pBdr>
      </w:pPr>
      <w:r>
        <w:t>§6 Vertraulichkeit</w:t>
      </w:r>
    </w:p>
    <w:p w14:paraId="4AB32869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Alle Informationen sind vertraulich zu behandeln.</w:t>
      </w:r>
    </w:p>
    <w:p w14:paraId="562211FE" w14:textId="77777777" w:rsidR="001E168E" w:rsidRPr="00AC49C4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AC49C4">
        <w:rPr>
          <w:lang w:val="de-DE"/>
        </w:rPr>
        <w:lastRenderedPageBreak/>
        <w:t>§7 Haftung</w:t>
      </w:r>
    </w:p>
    <w:p w14:paraId="741932E8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Der Tippgeber haftet nicht für die Richtigkeit der Informationen.</w:t>
      </w:r>
    </w:p>
    <w:p w14:paraId="05C2F53B" w14:textId="77777777" w:rsidR="001E168E" w:rsidRPr="00AC49C4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AC49C4">
        <w:rPr>
          <w:lang w:val="de-DE"/>
        </w:rPr>
        <w:t>§8 Laufzeit</w:t>
      </w:r>
    </w:p>
    <w:p w14:paraId="23469128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Unbefristet, jederzeit kündbar. Bereits entstandene Ansprüche bleiben bestehen.</w:t>
      </w:r>
    </w:p>
    <w:p w14:paraId="653B7243" w14:textId="77777777" w:rsidR="001E168E" w:rsidRPr="00AC49C4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AC49C4">
        <w:rPr>
          <w:lang w:val="de-DE"/>
        </w:rPr>
        <w:t>§9 Schlussbestimmungen</w:t>
      </w:r>
    </w:p>
    <w:p w14:paraId="349B602A" w14:textId="77777777" w:rsidR="001E168E" w:rsidRPr="00AC49C4" w:rsidRDefault="00000000">
      <w:pPr>
        <w:rPr>
          <w:lang w:val="de-DE"/>
        </w:rPr>
      </w:pPr>
      <w:r w:rsidRPr="00AC49C4">
        <w:rPr>
          <w:lang w:val="de-DE"/>
        </w:rPr>
        <w:t>Änderungen bedürfen der Schriftform.</w:t>
      </w:r>
    </w:p>
    <w:p w14:paraId="47C4ED58" w14:textId="77777777" w:rsidR="001E168E" w:rsidRPr="00AC49C4" w:rsidRDefault="001E168E">
      <w:pPr>
        <w:spacing w:after="0"/>
        <w:rPr>
          <w:lang w:val="de-D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6633"/>
      </w:tblGrid>
      <w:tr w:rsidR="001E168E" w14:paraId="731D8CCF" w14:textId="77777777">
        <w:tc>
          <w:tcPr>
            <w:tcW w:w="2381" w:type="dxa"/>
            <w:shd w:val="clear" w:color="auto" w:fill="F3F0E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D22ABF" w14:textId="77777777" w:rsidR="001E168E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ORT, DATUM</w:t>
            </w:r>
          </w:p>
        </w:tc>
        <w:tc>
          <w:tcPr>
            <w:tcW w:w="663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BEE329" w14:textId="77777777" w:rsidR="001E168E" w:rsidRDefault="00000000">
            <w:pPr>
              <w:spacing w:after="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 w14:paraId="4FAFD723" w14:textId="77777777" w:rsidR="001E168E" w:rsidRDefault="001E168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1E168E" w14:paraId="0150029E" w14:textId="77777777">
        <w:trPr>
          <w:jc w:val="center"/>
        </w:trPr>
        <w:tc>
          <w:tcPr>
            <w:tcW w:w="4986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DD2FF6" w14:textId="77777777" w:rsidR="001E168E" w:rsidRDefault="00000000">
            <w:pPr>
              <w:jc w:val="center"/>
            </w:pPr>
            <w:r>
              <w:t>________________________________</w:t>
            </w:r>
          </w:p>
        </w:tc>
        <w:tc>
          <w:tcPr>
            <w:tcW w:w="4986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B85A677" w14:textId="77777777" w:rsidR="001E168E" w:rsidRDefault="00000000">
            <w:pPr>
              <w:jc w:val="center"/>
            </w:pPr>
            <w:r>
              <w:t>________________________________</w:t>
            </w:r>
          </w:p>
        </w:tc>
      </w:tr>
      <w:tr w:rsidR="001E168E" w14:paraId="2A9EE163" w14:textId="77777777">
        <w:trPr>
          <w:jc w:val="center"/>
        </w:trPr>
        <w:tc>
          <w:tcPr>
            <w:tcW w:w="4986" w:type="dxa"/>
            <w:tcMar>
              <w:top w:w="20" w:type="dxa"/>
              <w:left w:w="140" w:type="dxa"/>
              <w:bottom w:w="20" w:type="dxa"/>
              <w:right w:w="140" w:type="dxa"/>
            </w:tcMar>
          </w:tcPr>
          <w:p w14:paraId="758123B6" w14:textId="77777777" w:rsidR="001E168E" w:rsidRDefault="00000000">
            <w:pPr>
              <w:jc w:val="center"/>
            </w:pPr>
            <w:r>
              <w:rPr>
                <w:color w:val="747B6D"/>
                <w:sz w:val="16"/>
              </w:rPr>
              <w:t>Unterschrift Tippgeber</w:t>
            </w:r>
          </w:p>
        </w:tc>
        <w:tc>
          <w:tcPr>
            <w:tcW w:w="4986" w:type="dxa"/>
            <w:tcMar>
              <w:top w:w="20" w:type="dxa"/>
              <w:left w:w="140" w:type="dxa"/>
              <w:bottom w:w="20" w:type="dxa"/>
              <w:right w:w="140" w:type="dxa"/>
            </w:tcMar>
          </w:tcPr>
          <w:p w14:paraId="764405C9" w14:textId="77777777" w:rsidR="001E168E" w:rsidRDefault="00000000">
            <w:pPr>
              <w:jc w:val="center"/>
            </w:pPr>
            <w:r>
              <w:rPr>
                <w:color w:val="747B6D"/>
                <w:sz w:val="16"/>
              </w:rPr>
              <w:t>Unterschrift Makler</w:t>
            </w:r>
          </w:p>
        </w:tc>
      </w:tr>
    </w:tbl>
    <w:p w14:paraId="2C396610" w14:textId="77777777" w:rsidR="00A93EB1" w:rsidRDefault="00A93EB1"/>
    <w:sectPr w:rsidR="00A93EB1" w:rsidSect="00034616">
      <w:headerReference w:type="default" r:id="rId8"/>
      <w:footerReference w:type="default" r:id="rId9"/>
      <w:pgSz w:w="12240" w:h="15840"/>
      <w:pgMar w:top="964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2FF0" w14:textId="77777777" w:rsidR="00A93EB1" w:rsidRDefault="00A93EB1">
      <w:pPr>
        <w:spacing w:after="0" w:line="240" w:lineRule="auto"/>
      </w:pPr>
      <w:r>
        <w:separator/>
      </w:r>
    </w:p>
  </w:endnote>
  <w:endnote w:type="continuationSeparator" w:id="0">
    <w:p w14:paraId="7981DA81" w14:textId="77777777" w:rsidR="00A93EB1" w:rsidRDefault="00A93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176F" w14:textId="77777777" w:rsidR="001E168E" w:rsidRDefault="00000000">
    <w:pPr>
      <w:pStyle w:val="Fuzeile"/>
      <w:jc w:val="center"/>
    </w:pPr>
    <w:proofErr w:type="spellStart"/>
    <w:r>
      <w:rPr>
        <w:color w:val="747B6D"/>
        <w:sz w:val="14"/>
      </w:rPr>
      <w:t>SiMar</w:t>
    </w:r>
    <w:proofErr w:type="spellEnd"/>
    <w:r>
      <w:rPr>
        <w:color w:val="747B6D"/>
        <w:sz w:val="14"/>
      </w:rPr>
      <w:t xml:space="preserve"> </w:t>
    </w:r>
    <w:proofErr w:type="spellStart"/>
    <w:proofErr w:type="gramStart"/>
    <w:r>
      <w:rPr>
        <w:color w:val="747B6D"/>
        <w:sz w:val="14"/>
      </w:rPr>
      <w:t>Immobilien</w:t>
    </w:r>
    <w:proofErr w:type="spellEnd"/>
    <w:r>
      <w:rPr>
        <w:color w:val="747B6D"/>
        <w:sz w:val="14"/>
      </w:rPr>
      <w:t xml:space="preserve">  •</w:t>
    </w:r>
    <w:proofErr w:type="gramEnd"/>
    <w:r>
      <w:rPr>
        <w:color w:val="747B6D"/>
        <w:sz w:val="14"/>
      </w:rPr>
      <w:t xml:space="preserve">  </w:t>
    </w:r>
    <w:proofErr w:type="spellStart"/>
    <w:proofErr w:type="gramStart"/>
    <w:r>
      <w:rPr>
        <w:color w:val="747B6D"/>
        <w:sz w:val="14"/>
      </w:rPr>
      <w:t>Tippgebervereinbarung</w:t>
    </w:r>
    <w:proofErr w:type="spellEnd"/>
    <w:r>
      <w:rPr>
        <w:color w:val="747B6D"/>
        <w:sz w:val="14"/>
      </w:rPr>
      <w:t xml:space="preserve">  •</w:t>
    </w:r>
    <w:proofErr w:type="gramEnd"/>
    <w:r>
      <w:rPr>
        <w:color w:val="747B6D"/>
        <w:sz w:val="14"/>
      </w:rPr>
      <w:t xml:space="preserve">  Konstanz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FD5E" w14:textId="77777777" w:rsidR="00A93EB1" w:rsidRDefault="00A93EB1">
      <w:pPr>
        <w:spacing w:after="0" w:line="240" w:lineRule="auto"/>
      </w:pPr>
      <w:r>
        <w:separator/>
      </w:r>
    </w:p>
  </w:footnote>
  <w:footnote w:type="continuationSeparator" w:id="0">
    <w:p w14:paraId="63C893F8" w14:textId="77777777" w:rsidR="00A93EB1" w:rsidRDefault="00A93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2AC7" w14:textId="77777777" w:rsidR="001E168E" w:rsidRDefault="00000000">
    <w:pPr>
      <w:pStyle w:val="Kopfzeile"/>
      <w:jc w:val="right"/>
    </w:pPr>
    <w:proofErr w:type="spellStart"/>
    <w:r>
      <w:rPr>
        <w:rFonts w:ascii="Georgia" w:hAnsi="Georgia"/>
        <w:sz w:val="32"/>
      </w:rPr>
      <w:t>SiMar</w:t>
    </w:r>
    <w:proofErr w:type="spellEnd"/>
    <w:r>
      <w:rPr>
        <w:color w:val="747B6D"/>
        <w:sz w:val="12"/>
      </w:rPr>
      <w:br/>
      <w:t xml:space="preserve">I M </w:t>
    </w:r>
    <w:proofErr w:type="spellStart"/>
    <w:r>
      <w:rPr>
        <w:color w:val="747B6D"/>
        <w:sz w:val="12"/>
      </w:rPr>
      <w:t>M</w:t>
    </w:r>
    <w:proofErr w:type="spellEnd"/>
    <w:r>
      <w:rPr>
        <w:color w:val="747B6D"/>
        <w:sz w:val="12"/>
      </w:rPr>
      <w:t xml:space="preserve"> O B I L I E 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4092072">
    <w:abstractNumId w:val="8"/>
  </w:num>
  <w:num w:numId="2" w16cid:durableId="160126344">
    <w:abstractNumId w:val="6"/>
  </w:num>
  <w:num w:numId="3" w16cid:durableId="42100849">
    <w:abstractNumId w:val="5"/>
  </w:num>
  <w:num w:numId="4" w16cid:durableId="349335548">
    <w:abstractNumId w:val="4"/>
  </w:num>
  <w:num w:numId="5" w16cid:durableId="1093866405">
    <w:abstractNumId w:val="7"/>
  </w:num>
  <w:num w:numId="6" w16cid:durableId="1488669411">
    <w:abstractNumId w:val="3"/>
  </w:num>
  <w:num w:numId="7" w16cid:durableId="1795368135">
    <w:abstractNumId w:val="2"/>
  </w:num>
  <w:num w:numId="8" w16cid:durableId="1460732180">
    <w:abstractNumId w:val="1"/>
  </w:num>
  <w:num w:numId="9" w16cid:durableId="41524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z2Bojh5IFbpamt87dyIS20/in6VNa/dpXAUP213CZtN9ckMXtZeIYSeBKxGIUUlh8EykkHmgfc3jZ3x1lI4rg==" w:salt="cXjHp95lyg0uXuftEj+8l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8E"/>
    <w:rsid w:val="0029639D"/>
    <w:rsid w:val="00326F90"/>
    <w:rsid w:val="00A93EB1"/>
    <w:rsid w:val="00AA1D8D"/>
    <w:rsid w:val="00AC49C4"/>
    <w:rsid w:val="00B47730"/>
    <w:rsid w:val="00CB0664"/>
    <w:rsid w:val="00DB4B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BC4E5"/>
  <w14:defaultImageDpi w14:val="300"/>
  <w15:docId w15:val="{6DA95A97-69D2-4F2A-B962-55B8F4F6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ptos" w:hAnsi="Aptos"/>
      <w:color w:val="252726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Cs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AC49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DB6058-AC4E-4711-9A66-E984F6C0FDEA}"/>
      </w:docPartPr>
      <w:docPartBody>
        <w:p w:rsidR="00000000" w:rsidRDefault="00E67E92">
          <w:r w:rsidRPr="006A24A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92"/>
    <w:rsid w:val="00901E8C"/>
    <w:rsid w:val="00DB4B2A"/>
    <w:rsid w:val="00E6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7E9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Tippgebervereinbarung – SiMar Immobilien</dc:title>
  <dc:subject>Vereinbarung über Tippgeberprovision</dc:subject>
  <dc:creator>SiMar Immobilien – Simon &amp; Marvin Kukulla</dc:creator>
  <cp:keywords/>
  <dc:description>generated by python-docx</dc:description>
  <cp:lastModifiedBy>Besjanda Berisha</cp:lastModifiedBy>
  <cp:revision>2</cp:revision>
  <dcterms:created xsi:type="dcterms:W3CDTF">2013-12-23T23:15:00Z</dcterms:created>
  <dcterms:modified xsi:type="dcterms:W3CDTF">2026-10-10T14:24:00Z</dcterms:modified>
  <cp:category/>
</cp:coreProperties>
</file>